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BA35A" w14:textId="77777777" w:rsidR="000F2BF2" w:rsidRPr="002422B3" w:rsidRDefault="002422B3" w:rsidP="002422B3">
      <w:pPr>
        <w:jc w:val="center"/>
        <w:rPr>
          <w:rFonts w:ascii="Futura Std Book" w:hAnsi="Futura Std Book"/>
          <w:b/>
          <w:sz w:val="40"/>
          <w:szCs w:val="40"/>
        </w:rPr>
      </w:pPr>
      <w:r w:rsidRPr="002422B3">
        <w:rPr>
          <w:rFonts w:ascii="Futura Std Book" w:hAnsi="Futura Std Book"/>
          <w:b/>
          <w:sz w:val="40"/>
          <w:szCs w:val="40"/>
        </w:rPr>
        <w:t>HONOR THE CALL TO SERVE</w:t>
      </w:r>
    </w:p>
    <w:p w14:paraId="70969FF7" w14:textId="77777777" w:rsidR="002422B3" w:rsidRDefault="002422B3" w:rsidP="002422B3">
      <w:pPr>
        <w:rPr>
          <w:rFonts w:ascii="Futura Bk" w:hAnsi="Futura Bk"/>
          <w:szCs w:val="24"/>
        </w:rPr>
      </w:pPr>
    </w:p>
    <w:p w14:paraId="1D7B6312" w14:textId="77777777" w:rsidR="00803A68" w:rsidRDefault="00803A68" w:rsidP="002422B3">
      <w:pPr>
        <w:rPr>
          <w:rFonts w:ascii="Futura Bk" w:hAnsi="Futura Bk"/>
          <w:szCs w:val="24"/>
        </w:rPr>
      </w:pPr>
    </w:p>
    <w:p w14:paraId="39D525BF" w14:textId="77777777" w:rsidR="008048ED" w:rsidRPr="00792BD7" w:rsidRDefault="008048ED" w:rsidP="008048ED">
      <w:pPr>
        <w:jc w:val="center"/>
        <w:rPr>
          <w:rFonts w:ascii="Futura Bk" w:hAnsi="Futura Bk"/>
          <w:szCs w:val="24"/>
          <w:u w:val="single"/>
        </w:rPr>
      </w:pPr>
      <w:r w:rsidRPr="00792BD7">
        <w:rPr>
          <w:rFonts w:ascii="Futura Bk" w:hAnsi="Futura Bk"/>
          <w:szCs w:val="24"/>
        </w:rPr>
        <w:t xml:space="preserve">Serving on a City Board or Commission is a great way to become involved in shaping the direction of your community.  If you’ve ever wanted to become a part of the decision-making process, please visit the City’s website to complete an application: </w:t>
      </w:r>
      <w:hyperlink r:id="rId7" w:history="1">
        <w:r w:rsidRPr="00792BD7">
          <w:rPr>
            <w:rStyle w:val="Hyperlink"/>
            <w:rFonts w:ascii="Futura Bk" w:hAnsi="Futura Bk"/>
            <w:color w:val="auto"/>
            <w:szCs w:val="24"/>
          </w:rPr>
          <w:t>https://adeliowa.org/permits-and-forms/serve-on-a-city-board-or-commision/</w:t>
        </w:r>
      </w:hyperlink>
      <w:r w:rsidRPr="00792BD7">
        <w:rPr>
          <w:rStyle w:val="Hyperlink"/>
          <w:rFonts w:ascii="Futura Bk" w:hAnsi="Futura Bk"/>
          <w:color w:val="auto"/>
          <w:szCs w:val="24"/>
          <w:u w:val="none"/>
        </w:rPr>
        <w:t xml:space="preserve"> </w:t>
      </w:r>
    </w:p>
    <w:p w14:paraId="4115DE3D" w14:textId="77777777" w:rsidR="008048ED" w:rsidRPr="00792BD7" w:rsidRDefault="008048ED" w:rsidP="008048ED">
      <w:pPr>
        <w:jc w:val="center"/>
        <w:rPr>
          <w:rFonts w:ascii="Futura Bk" w:hAnsi="Futura Bk"/>
          <w:szCs w:val="24"/>
        </w:rPr>
      </w:pPr>
      <w:r>
        <w:rPr>
          <w:rFonts w:ascii="Futura Bk" w:hAnsi="Futura Bk"/>
          <w:szCs w:val="24"/>
        </w:rPr>
        <w:t xml:space="preserve">or </w:t>
      </w:r>
      <w:r w:rsidRPr="00792BD7">
        <w:rPr>
          <w:rFonts w:ascii="Futura Bk" w:hAnsi="Futura Bk"/>
          <w:szCs w:val="24"/>
        </w:rPr>
        <w:t>contact the City Clerk at 515-993-4525 to request a copy of the application.</w:t>
      </w:r>
    </w:p>
    <w:p w14:paraId="66F11928" w14:textId="77777777" w:rsidR="00C7026E" w:rsidRDefault="00C7026E" w:rsidP="00646FE8">
      <w:pPr>
        <w:jc w:val="center"/>
        <w:rPr>
          <w:rFonts w:ascii="Futura Bk" w:hAnsi="Futura Bk"/>
          <w:szCs w:val="24"/>
          <w:u w:val="single"/>
        </w:rPr>
      </w:pPr>
    </w:p>
    <w:p w14:paraId="54035126" w14:textId="77777777" w:rsidR="00803A68" w:rsidRPr="00C7026E" w:rsidRDefault="00803A68" w:rsidP="00646FE8">
      <w:pPr>
        <w:jc w:val="center"/>
        <w:rPr>
          <w:rFonts w:ascii="Futura Bk" w:hAnsi="Futura Bk"/>
          <w:szCs w:val="24"/>
          <w:u w:val="single"/>
        </w:rPr>
      </w:pPr>
    </w:p>
    <w:p w14:paraId="5A66D381" w14:textId="335D7F76" w:rsidR="00862A79" w:rsidRDefault="00862A79" w:rsidP="00862A79">
      <w:pPr>
        <w:rPr>
          <w:rFonts w:ascii="Futura Bk" w:hAnsi="Futura Bk"/>
          <w:b/>
          <w:sz w:val="32"/>
          <w:szCs w:val="32"/>
        </w:rPr>
      </w:pPr>
      <w:r>
        <w:rPr>
          <w:rFonts w:ascii="Futura Bk" w:hAnsi="Futura Bk"/>
          <w:b/>
          <w:sz w:val="32"/>
          <w:szCs w:val="32"/>
        </w:rPr>
        <w:t xml:space="preserve">Historic Preservation Commission – </w:t>
      </w:r>
      <w:r w:rsidR="00641809">
        <w:rPr>
          <w:rFonts w:ascii="Futura Bk" w:hAnsi="Futura Bk"/>
          <w:b/>
          <w:sz w:val="32"/>
          <w:szCs w:val="32"/>
        </w:rPr>
        <w:t>One</w:t>
      </w:r>
      <w:r>
        <w:rPr>
          <w:rFonts w:ascii="Futura Bk" w:hAnsi="Futura Bk"/>
          <w:b/>
          <w:sz w:val="32"/>
          <w:szCs w:val="32"/>
        </w:rPr>
        <w:t xml:space="preserve"> Opening*</w:t>
      </w:r>
    </w:p>
    <w:p w14:paraId="480DBB5A" w14:textId="66315717" w:rsidR="00044D92" w:rsidRDefault="00862A79" w:rsidP="00862A79">
      <w:pPr>
        <w:rPr>
          <w:rFonts w:ascii="Futura Bk" w:hAnsi="Futura Bk"/>
          <w:szCs w:val="24"/>
        </w:rPr>
      </w:pPr>
      <w:r w:rsidRPr="00411E64">
        <w:rPr>
          <w:rFonts w:ascii="Futura Bk" w:hAnsi="Futura Bk"/>
          <w:szCs w:val="24"/>
        </w:rPr>
        <w:t>The Historic Preservation Commission promotes the educational, cultural, economic, and general welfare of the public through the recognition, enhancement, and perpetuation of districts and sites of historical and cultural significance.</w:t>
      </w:r>
      <w:r w:rsidR="00913588">
        <w:rPr>
          <w:rFonts w:ascii="Futura Bk" w:hAnsi="Futura Bk"/>
          <w:szCs w:val="24"/>
        </w:rPr>
        <w:t xml:space="preserve"> Please see Chapter 25 of the City of Adel Code of Ordinances for further details.</w:t>
      </w:r>
      <w:r w:rsidRPr="00411E64">
        <w:rPr>
          <w:rFonts w:ascii="Futura Bk" w:hAnsi="Futura Bk"/>
          <w:szCs w:val="24"/>
        </w:rPr>
        <w:t xml:space="preserve"> Terms are for three (3) years. The commission meets on the third Tuesday of every month at 8:00 p.m. at Adel City Hall.</w:t>
      </w:r>
    </w:p>
    <w:p w14:paraId="0CE56158" w14:textId="77777777" w:rsidR="00803A68" w:rsidRDefault="00803A68" w:rsidP="00862A79">
      <w:pPr>
        <w:rPr>
          <w:rFonts w:ascii="Futura Bk" w:hAnsi="Futura Bk"/>
          <w:szCs w:val="24"/>
        </w:rPr>
      </w:pPr>
    </w:p>
    <w:p w14:paraId="4AD7728F" w14:textId="39C07DA6" w:rsidR="00813084" w:rsidRDefault="00862A79" w:rsidP="00862A79">
      <w:pPr>
        <w:rPr>
          <w:rFonts w:ascii="Futura Bk" w:hAnsi="Futura Bk"/>
          <w:szCs w:val="24"/>
        </w:rPr>
      </w:pPr>
      <w:r w:rsidRPr="00BC22F3">
        <w:rPr>
          <w:rFonts w:ascii="Futura Bk" w:hAnsi="Futura Bk"/>
          <w:b/>
          <w:sz w:val="22"/>
        </w:rPr>
        <w:t>*</w:t>
      </w:r>
      <w:r>
        <w:rPr>
          <w:rFonts w:ascii="Futura Bk" w:hAnsi="Futura Bk"/>
          <w:b/>
          <w:sz w:val="22"/>
        </w:rPr>
        <w:t>Term ends July 1, 202</w:t>
      </w:r>
      <w:r w:rsidR="00803A68">
        <w:rPr>
          <w:rFonts w:ascii="Futura Bk" w:hAnsi="Futura Bk"/>
          <w:b/>
          <w:sz w:val="22"/>
        </w:rPr>
        <w:t>6 and is to fill a vacancy in the Commission</w:t>
      </w:r>
      <w:r>
        <w:rPr>
          <w:rFonts w:ascii="Futura Bk" w:hAnsi="Futura Bk"/>
          <w:b/>
          <w:sz w:val="22"/>
        </w:rPr>
        <w:t>.</w:t>
      </w:r>
      <w:r w:rsidR="0058160E">
        <w:rPr>
          <w:rFonts w:ascii="Futura Bk" w:hAnsi="Futura Bk"/>
          <w:b/>
          <w:sz w:val="22"/>
        </w:rPr>
        <w:t xml:space="preserve">  </w:t>
      </w:r>
      <w:r w:rsidR="006B2930">
        <w:rPr>
          <w:rFonts w:ascii="Futura Bk" w:hAnsi="Futura Bk"/>
          <w:b/>
          <w:sz w:val="22"/>
        </w:rPr>
        <w:t>Mayoral appointment with council approval.</w:t>
      </w:r>
      <w:r w:rsidR="00813084">
        <w:rPr>
          <w:rFonts w:ascii="Futura Bk" w:hAnsi="Futura Bk"/>
          <w:b/>
          <w:sz w:val="22"/>
        </w:rPr>
        <w:t xml:space="preserve">  Please contact City Administrator Anthony Brown with any specific questions about the commission.</w:t>
      </w:r>
    </w:p>
    <w:p w14:paraId="25ED048F" w14:textId="77777777" w:rsidR="00803A68" w:rsidRDefault="00803A68" w:rsidP="00862A79">
      <w:pPr>
        <w:rPr>
          <w:rFonts w:ascii="Futura Bk" w:hAnsi="Futura Bk"/>
          <w:szCs w:val="24"/>
        </w:rPr>
      </w:pPr>
    </w:p>
    <w:p w14:paraId="7DEA79C3" w14:textId="3A50EC47" w:rsidR="00813084" w:rsidRDefault="00813084" w:rsidP="00813084">
      <w:pPr>
        <w:jc w:val="center"/>
        <w:rPr>
          <w:rFonts w:ascii="Futura Bk" w:hAnsi="Futura Bk"/>
          <w:i/>
          <w:color w:val="000000"/>
        </w:rPr>
      </w:pPr>
      <w:r>
        <w:rPr>
          <w:rFonts w:ascii="Futura Bk" w:hAnsi="Futura Bk"/>
          <w:i/>
          <w:szCs w:val="24"/>
        </w:rPr>
        <w:t xml:space="preserve">We anticipate appointing this position at the </w:t>
      </w:r>
      <w:r w:rsidR="00803A68">
        <w:rPr>
          <w:rFonts w:ascii="Futura Bk" w:hAnsi="Futura Bk"/>
          <w:i/>
          <w:szCs w:val="24"/>
        </w:rPr>
        <w:t>June</w:t>
      </w:r>
      <w:r>
        <w:rPr>
          <w:rFonts w:ascii="Futura Bk" w:hAnsi="Futura Bk"/>
          <w:i/>
          <w:szCs w:val="24"/>
        </w:rPr>
        <w:t xml:space="preserve"> </w:t>
      </w:r>
      <w:r w:rsidR="009456F4">
        <w:rPr>
          <w:rFonts w:ascii="Futura Bk" w:hAnsi="Futura Bk"/>
          <w:i/>
          <w:szCs w:val="24"/>
        </w:rPr>
        <w:t>1</w:t>
      </w:r>
      <w:r w:rsidR="00803A68">
        <w:rPr>
          <w:rFonts w:ascii="Futura Bk" w:hAnsi="Futura Bk"/>
          <w:i/>
          <w:szCs w:val="24"/>
        </w:rPr>
        <w:t>1</w:t>
      </w:r>
      <w:r>
        <w:rPr>
          <w:rFonts w:ascii="Futura Bk" w:hAnsi="Futura Bk"/>
          <w:i/>
          <w:szCs w:val="24"/>
        </w:rPr>
        <w:t xml:space="preserve">, </w:t>
      </w:r>
      <w:proofErr w:type="gramStart"/>
      <w:r>
        <w:rPr>
          <w:rFonts w:ascii="Futura Bk" w:hAnsi="Futura Bk"/>
          <w:i/>
          <w:szCs w:val="24"/>
        </w:rPr>
        <w:t>202</w:t>
      </w:r>
      <w:r w:rsidR="000E4DAD">
        <w:rPr>
          <w:rFonts w:ascii="Futura Bk" w:hAnsi="Futura Bk"/>
          <w:i/>
          <w:szCs w:val="24"/>
        </w:rPr>
        <w:t>4</w:t>
      </w:r>
      <w:proofErr w:type="gramEnd"/>
      <w:r>
        <w:rPr>
          <w:rFonts w:ascii="Futura Bk" w:hAnsi="Futura Bk"/>
          <w:i/>
          <w:szCs w:val="24"/>
        </w:rPr>
        <w:t xml:space="preserve"> Adel City Council Meeting.  While your attendance is not required, we encourage you to participate in case the Mayor or Council have any additional questions.</w:t>
      </w:r>
    </w:p>
    <w:p w14:paraId="274E20A2" w14:textId="77777777" w:rsidR="00813084" w:rsidRDefault="00813084" w:rsidP="00813084">
      <w:pPr>
        <w:ind w:firstLine="720"/>
        <w:jc w:val="center"/>
        <w:rPr>
          <w:rFonts w:ascii="Futura Bk" w:hAnsi="Futura Bk"/>
          <w:b/>
          <w:bCs/>
          <w:color w:val="000000"/>
        </w:rPr>
      </w:pPr>
    </w:p>
    <w:p w14:paraId="7B46A4D0" w14:textId="77777777" w:rsidR="00813084" w:rsidRDefault="00813084" w:rsidP="00813084">
      <w:pPr>
        <w:ind w:firstLine="720"/>
        <w:jc w:val="center"/>
        <w:rPr>
          <w:rFonts w:ascii="Futura Bk" w:hAnsi="Futura Bk"/>
          <w:b/>
          <w:bCs/>
          <w:color w:val="000000"/>
        </w:rPr>
      </w:pPr>
    </w:p>
    <w:p w14:paraId="483893F7" w14:textId="77777777" w:rsidR="00803A68" w:rsidRDefault="00803A68" w:rsidP="00813084">
      <w:pPr>
        <w:ind w:firstLine="720"/>
        <w:jc w:val="center"/>
        <w:rPr>
          <w:rFonts w:ascii="Futura Bk" w:hAnsi="Futura Bk"/>
          <w:b/>
          <w:bCs/>
          <w:color w:val="000000"/>
        </w:rPr>
      </w:pPr>
    </w:p>
    <w:p w14:paraId="545DAC9D" w14:textId="7882C55E" w:rsidR="00994028" w:rsidRPr="00255FC2" w:rsidRDefault="00994028" w:rsidP="00994028">
      <w:pPr>
        <w:ind w:firstLine="720"/>
        <w:jc w:val="center"/>
        <w:rPr>
          <w:rFonts w:ascii="Futura Bk" w:hAnsi="Futura Bk"/>
          <w:sz w:val="32"/>
          <w:szCs w:val="32"/>
        </w:rPr>
      </w:pPr>
      <w:r>
        <w:rPr>
          <w:rFonts w:ascii="Futura Std Book" w:hAnsi="Futura Std Book"/>
          <w:b/>
          <w:sz w:val="32"/>
          <w:szCs w:val="32"/>
        </w:rPr>
        <w:t xml:space="preserve">APPLICATIONS SUBMITTED BY </w:t>
      </w:r>
      <w:r w:rsidR="00803A68">
        <w:rPr>
          <w:rFonts w:ascii="Futura Std Book" w:hAnsi="Futura Std Book"/>
          <w:b/>
          <w:sz w:val="32"/>
          <w:szCs w:val="32"/>
        </w:rPr>
        <w:t>JUNE</w:t>
      </w:r>
      <w:r>
        <w:rPr>
          <w:rFonts w:ascii="Futura Std Book" w:hAnsi="Futura Std Book"/>
          <w:b/>
          <w:sz w:val="32"/>
          <w:szCs w:val="32"/>
        </w:rPr>
        <w:t xml:space="preserve"> </w:t>
      </w:r>
      <w:r w:rsidR="00803A68">
        <w:rPr>
          <w:rFonts w:ascii="Futura Std Book" w:hAnsi="Futura Std Book"/>
          <w:b/>
          <w:sz w:val="32"/>
          <w:szCs w:val="32"/>
        </w:rPr>
        <w:t>5</w:t>
      </w:r>
      <w:r>
        <w:rPr>
          <w:rFonts w:ascii="Futura Std Book" w:hAnsi="Futura Std Book"/>
          <w:b/>
          <w:sz w:val="32"/>
          <w:szCs w:val="32"/>
        </w:rPr>
        <w:t xml:space="preserve"> WILL BE INCLUDED IN THE COUNCIL PACKET ISSUED ON </w:t>
      </w:r>
      <w:r w:rsidR="00803A68">
        <w:rPr>
          <w:rFonts w:ascii="Futura Std Book" w:hAnsi="Futura Std Book"/>
          <w:b/>
          <w:sz w:val="32"/>
          <w:szCs w:val="32"/>
        </w:rPr>
        <w:t>JUNE 7</w:t>
      </w:r>
    </w:p>
    <w:sectPr w:rsidR="00994028" w:rsidRPr="00255FC2" w:rsidSect="00823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72312" w14:textId="77777777" w:rsidR="00913588" w:rsidRDefault="00913588" w:rsidP="00607D0E">
      <w:r>
        <w:separator/>
      </w:r>
    </w:p>
  </w:endnote>
  <w:endnote w:type="continuationSeparator" w:id="0">
    <w:p w14:paraId="62948498" w14:textId="77777777" w:rsidR="00913588" w:rsidRDefault="00913588" w:rsidP="006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AD5F" w14:textId="77777777" w:rsidR="00913588" w:rsidRPr="00966786" w:rsidRDefault="00913588" w:rsidP="00607D0E">
    <w:pPr>
      <w:pStyle w:val="Footer"/>
      <w:jc w:val="right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10E4" w14:textId="77777777" w:rsidR="00913588" w:rsidRPr="0016465B" w:rsidRDefault="00913588" w:rsidP="0016465B">
    <w:pPr>
      <w:pStyle w:val="Footer"/>
      <w:rPr>
        <w:rFonts w:ascii="Futura Std Book" w:hAnsi="Futura Std Book"/>
        <w:b/>
        <w:sz w:val="32"/>
        <w:szCs w:val="28"/>
      </w:rPr>
    </w:pPr>
  </w:p>
  <w:p w14:paraId="48C1BE6A" w14:textId="7A1153E2" w:rsidR="00913588" w:rsidRPr="00242097" w:rsidRDefault="00913588" w:rsidP="00607D0E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CF5BD" w14:textId="77777777" w:rsidR="007530B8" w:rsidRDefault="0075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6A5DE" w14:textId="77777777" w:rsidR="00913588" w:rsidRDefault="00913588" w:rsidP="00607D0E">
      <w:r>
        <w:separator/>
      </w:r>
    </w:p>
  </w:footnote>
  <w:footnote w:type="continuationSeparator" w:id="0">
    <w:p w14:paraId="7235DA01" w14:textId="77777777" w:rsidR="00913588" w:rsidRDefault="00913588" w:rsidP="0060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7E4C1" w14:textId="77777777" w:rsidR="007530B8" w:rsidRDefault="0075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ED1BC" w14:textId="77777777" w:rsidR="00913588" w:rsidRPr="00966786" w:rsidRDefault="00913588" w:rsidP="004F1990">
    <w:pPr>
      <w:pStyle w:val="Header"/>
      <w:jc w:val="center"/>
      <w:rPr>
        <w:sz w:val="26"/>
        <w:szCs w:val="26"/>
      </w:rPr>
    </w:pPr>
    <w:r w:rsidRPr="00966786">
      <w:rPr>
        <w:noProof/>
        <w:sz w:val="26"/>
        <w:szCs w:val="26"/>
      </w:rPr>
      <w:drawing>
        <wp:inline distT="0" distB="0" distL="0" distR="0" wp14:anchorId="2983EEB8" wp14:editId="4569DEB6">
          <wp:extent cx="2107954" cy="1495425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hlinkClick r:id="rId1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87"/>
                  <a:stretch/>
                </pic:blipFill>
                <pic:spPr bwMode="auto">
                  <a:xfrm>
                    <a:off x="0" y="0"/>
                    <a:ext cx="2121727" cy="1505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1135D" w14:textId="77777777" w:rsidR="007530B8" w:rsidRDefault="0075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50A25"/>
    <w:multiLevelType w:val="hybridMultilevel"/>
    <w:tmpl w:val="3968A1DC"/>
    <w:lvl w:ilvl="0" w:tplc="A336C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2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wMDA0NzAzMTU1NDRT0lEKTi0uzszPAykwqwUAJ+Zf8ywAAAA="/>
  </w:docVars>
  <w:rsids>
    <w:rsidRoot w:val="000F2BF2"/>
    <w:rsid w:val="00011382"/>
    <w:rsid w:val="00044D92"/>
    <w:rsid w:val="000503EA"/>
    <w:rsid w:val="000E4DAD"/>
    <w:rsid w:val="000E75F7"/>
    <w:rsid w:val="000F2BF2"/>
    <w:rsid w:val="00105F87"/>
    <w:rsid w:val="001100CA"/>
    <w:rsid w:val="00131214"/>
    <w:rsid w:val="00152A6B"/>
    <w:rsid w:val="00154F83"/>
    <w:rsid w:val="0016465B"/>
    <w:rsid w:val="0017604E"/>
    <w:rsid w:val="001D08EA"/>
    <w:rsid w:val="001D3DEC"/>
    <w:rsid w:val="001E4D0A"/>
    <w:rsid w:val="00200223"/>
    <w:rsid w:val="00242097"/>
    <w:rsid w:val="002422B3"/>
    <w:rsid w:val="00265F2B"/>
    <w:rsid w:val="002862F8"/>
    <w:rsid w:val="002B0D68"/>
    <w:rsid w:val="002D52A2"/>
    <w:rsid w:val="002D61C1"/>
    <w:rsid w:val="003647D3"/>
    <w:rsid w:val="003727B5"/>
    <w:rsid w:val="0039115B"/>
    <w:rsid w:val="003A33BD"/>
    <w:rsid w:val="003D2442"/>
    <w:rsid w:val="00411E64"/>
    <w:rsid w:val="00416658"/>
    <w:rsid w:val="00433275"/>
    <w:rsid w:val="004C7A3E"/>
    <w:rsid w:val="004F1990"/>
    <w:rsid w:val="00513240"/>
    <w:rsid w:val="00534F79"/>
    <w:rsid w:val="00535881"/>
    <w:rsid w:val="0058160E"/>
    <w:rsid w:val="005B49DE"/>
    <w:rsid w:val="005B7129"/>
    <w:rsid w:val="005C2E3C"/>
    <w:rsid w:val="005F7997"/>
    <w:rsid w:val="00607D0E"/>
    <w:rsid w:val="00641809"/>
    <w:rsid w:val="0064399D"/>
    <w:rsid w:val="00646FE8"/>
    <w:rsid w:val="006777BD"/>
    <w:rsid w:val="006B2930"/>
    <w:rsid w:val="006B4276"/>
    <w:rsid w:val="006C7E22"/>
    <w:rsid w:val="007530B8"/>
    <w:rsid w:val="007675C5"/>
    <w:rsid w:val="007B79DE"/>
    <w:rsid w:val="007D09F8"/>
    <w:rsid w:val="007D7B32"/>
    <w:rsid w:val="007E6881"/>
    <w:rsid w:val="008012E2"/>
    <w:rsid w:val="00803A68"/>
    <w:rsid w:val="008048ED"/>
    <w:rsid w:val="00810BCB"/>
    <w:rsid w:val="00813084"/>
    <w:rsid w:val="00823E7B"/>
    <w:rsid w:val="00825BC7"/>
    <w:rsid w:val="0083789B"/>
    <w:rsid w:val="00862A79"/>
    <w:rsid w:val="008714A5"/>
    <w:rsid w:val="00885195"/>
    <w:rsid w:val="008908EC"/>
    <w:rsid w:val="008D2987"/>
    <w:rsid w:val="00900136"/>
    <w:rsid w:val="0090378F"/>
    <w:rsid w:val="00912A22"/>
    <w:rsid w:val="00913588"/>
    <w:rsid w:val="0092659A"/>
    <w:rsid w:val="009456F4"/>
    <w:rsid w:val="00966694"/>
    <w:rsid w:val="00966786"/>
    <w:rsid w:val="00994028"/>
    <w:rsid w:val="009E6588"/>
    <w:rsid w:val="00A258DA"/>
    <w:rsid w:val="00A617EE"/>
    <w:rsid w:val="00AD693D"/>
    <w:rsid w:val="00AF2983"/>
    <w:rsid w:val="00B04DE0"/>
    <w:rsid w:val="00B05498"/>
    <w:rsid w:val="00B6143F"/>
    <w:rsid w:val="00B660DB"/>
    <w:rsid w:val="00B823D3"/>
    <w:rsid w:val="00B82B3B"/>
    <w:rsid w:val="00BA5E81"/>
    <w:rsid w:val="00BC22F3"/>
    <w:rsid w:val="00BD56AC"/>
    <w:rsid w:val="00C27308"/>
    <w:rsid w:val="00C7026E"/>
    <w:rsid w:val="00C9736B"/>
    <w:rsid w:val="00CB6903"/>
    <w:rsid w:val="00D03CC6"/>
    <w:rsid w:val="00D320B2"/>
    <w:rsid w:val="00DB2482"/>
    <w:rsid w:val="00DC293A"/>
    <w:rsid w:val="00DF7EBF"/>
    <w:rsid w:val="00E207EC"/>
    <w:rsid w:val="00E512A5"/>
    <w:rsid w:val="00E67D61"/>
    <w:rsid w:val="00ED042E"/>
    <w:rsid w:val="00EE1739"/>
    <w:rsid w:val="00EE22AA"/>
    <w:rsid w:val="00F057D8"/>
    <w:rsid w:val="00F07393"/>
    <w:rsid w:val="00F2161D"/>
    <w:rsid w:val="00F53D82"/>
    <w:rsid w:val="00F54F93"/>
    <w:rsid w:val="00F97C93"/>
    <w:rsid w:val="00FA54E6"/>
    <w:rsid w:val="00FB1C32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94FCF12"/>
  <w15:chartTrackingRefBased/>
  <w15:docId w15:val="{BE4C79E8-C25F-4B17-8C7B-3701EBF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0E"/>
  </w:style>
  <w:style w:type="paragraph" w:styleId="Footer">
    <w:name w:val="footer"/>
    <w:basedOn w:val="Normal"/>
    <w:link w:val="FooterChar"/>
    <w:uiPriority w:val="99"/>
    <w:unhideWhenUsed/>
    <w:rsid w:val="0060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0E"/>
  </w:style>
  <w:style w:type="character" w:styleId="Hyperlink">
    <w:name w:val="Hyperlink"/>
    <w:basedOn w:val="DefaultParagraphFont"/>
    <w:uiPriority w:val="99"/>
    <w:unhideWhenUsed/>
    <w:rsid w:val="00607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deliowa.org/permits-and-forms/serve-on-a-city-board-or-commis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del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The Call To Serve - HPC 2021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The Call To Serve - HPC 2021</dc:title>
  <dc:subject/>
  <dc:creator>Intern</dc:creator>
  <cp:keywords/>
  <dc:description/>
  <cp:lastModifiedBy>Carrie Erickson</cp:lastModifiedBy>
  <cp:revision>2</cp:revision>
  <cp:lastPrinted>2021-04-15T20:40:00Z</cp:lastPrinted>
  <dcterms:created xsi:type="dcterms:W3CDTF">2024-05-08T19:17:00Z</dcterms:created>
  <dcterms:modified xsi:type="dcterms:W3CDTF">2024-05-08T19:17:00Z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6531fdaadb1eb59b873d68e05961f636bf35612a01a665d945e0e85695fdac33</vt:lpwstr>
  </property>
</Properties>
</file>